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5549" w14:textId="5C9A4F7C" w:rsidR="008B5B4C" w:rsidRDefault="008B5B4C" w:rsidP="00B237C4">
      <w:pPr>
        <w:pStyle w:val="NormalWeb"/>
        <w:spacing w:before="0" w:beforeAutospacing="0" w:after="0" w:afterAutospacing="0"/>
        <w:rPr>
          <w:rStyle w:val="Strong"/>
          <w:rFonts w:ascii="Arial" w:eastAsiaTheme="majorEastAsia" w:hAnsi="Arial" w:cs="Arial"/>
          <w:i/>
          <w:iCs/>
          <w:sz w:val="28"/>
          <w:szCs w:val="28"/>
        </w:rPr>
      </w:pPr>
      <w:r w:rsidRPr="008B5B4C">
        <w:rPr>
          <w:rStyle w:val="Strong"/>
          <w:rFonts w:ascii="Arial" w:eastAsiaTheme="majorEastAsia" w:hAnsi="Arial" w:cs="Arial"/>
          <w:sz w:val="28"/>
          <w:szCs w:val="28"/>
        </w:rPr>
        <w:t>Hockey Stars and Community Champions Tee Off to Transform Kids’ Healthcare</w:t>
      </w:r>
      <w:r>
        <w:rPr>
          <w:rStyle w:val="Strong"/>
          <w:rFonts w:ascii="Arial" w:eastAsiaTheme="majorEastAsia" w:hAnsi="Arial" w:cs="Arial"/>
          <w:sz w:val="28"/>
          <w:szCs w:val="28"/>
        </w:rPr>
        <w:t xml:space="preserve"> </w:t>
      </w:r>
      <w:r w:rsidRPr="008B5B4C">
        <w:rPr>
          <w:rStyle w:val="Strong"/>
          <w:rFonts w:ascii="Arial" w:eastAsiaTheme="majorEastAsia" w:hAnsi="Arial" w:cs="Arial"/>
          <w:i/>
          <w:iCs/>
          <w:sz w:val="28"/>
          <w:szCs w:val="28"/>
        </w:rPr>
        <w:t xml:space="preserve">Spaces at </w:t>
      </w:r>
      <w:proofErr w:type="spellStart"/>
      <w:r w:rsidRPr="008B5B4C">
        <w:rPr>
          <w:rStyle w:val="Strong"/>
          <w:rFonts w:ascii="Arial" w:eastAsiaTheme="majorEastAsia" w:hAnsi="Arial" w:cs="Arial"/>
          <w:i/>
          <w:iCs/>
          <w:sz w:val="28"/>
          <w:szCs w:val="28"/>
        </w:rPr>
        <w:t>Smilezone’s</w:t>
      </w:r>
      <w:proofErr w:type="spellEnd"/>
      <w:r w:rsidRPr="008B5B4C">
        <w:rPr>
          <w:rStyle w:val="Strong"/>
          <w:rFonts w:ascii="Arial" w:eastAsiaTheme="majorEastAsia" w:hAnsi="Arial" w:cs="Arial"/>
          <w:i/>
          <w:iCs/>
          <w:sz w:val="28"/>
          <w:szCs w:val="28"/>
        </w:rPr>
        <w:t xml:space="preserve"> 11th Annual Celebrity Golf Tournament</w:t>
      </w:r>
    </w:p>
    <w:p w14:paraId="138D2E6E" w14:textId="77777777" w:rsidR="00B237C4" w:rsidRPr="008B5B4C" w:rsidRDefault="00B237C4" w:rsidP="00B237C4">
      <w:pPr>
        <w:pStyle w:val="NormalWeb"/>
        <w:spacing w:before="0" w:beforeAutospacing="0" w:after="0" w:afterAutospacing="0"/>
        <w:rPr>
          <w:rFonts w:ascii="Arial" w:hAnsi="Arial" w:cs="Arial"/>
          <w:i/>
          <w:iCs/>
          <w:sz w:val="28"/>
          <w:szCs w:val="28"/>
        </w:rPr>
      </w:pPr>
    </w:p>
    <w:p w14:paraId="405FCC54" w14:textId="781F0F98" w:rsidR="008B5B4C" w:rsidRPr="008B5B4C" w:rsidRDefault="008B5B4C" w:rsidP="008B5B4C">
      <w:pPr>
        <w:pStyle w:val="NormalWeb"/>
        <w:spacing w:before="0" w:beforeAutospacing="0" w:after="0" w:afterAutospacing="0"/>
        <w:jc w:val="center"/>
        <w:rPr>
          <w:rFonts w:ascii="Arial" w:hAnsi="Arial" w:cs="Arial"/>
          <w:i/>
          <w:iCs/>
        </w:rPr>
      </w:pPr>
      <w:r w:rsidRPr="008B5B4C">
        <w:rPr>
          <w:rStyle w:val="Strong"/>
          <w:rFonts w:ascii="Arial" w:eastAsiaTheme="majorEastAsia" w:hAnsi="Arial" w:cs="Arial"/>
          <w:i/>
          <w:iCs/>
        </w:rPr>
        <w:t>Olympian Megan Bozek honoured as 2025 Smilezone Ambassador as Smilezone Foundation hosts day of golf and giving</w:t>
      </w:r>
      <w:r w:rsidR="00947A9C">
        <w:rPr>
          <w:rStyle w:val="Strong"/>
          <w:rFonts w:ascii="Arial" w:eastAsiaTheme="majorEastAsia" w:hAnsi="Arial" w:cs="Arial"/>
          <w:i/>
          <w:iCs/>
        </w:rPr>
        <w:t>.</w:t>
      </w:r>
    </w:p>
    <w:p w14:paraId="0F21AFAF" w14:textId="77777777" w:rsidR="00EF7156" w:rsidRDefault="00EF7156" w:rsidP="00EF7156">
      <w:pPr>
        <w:shd w:val="clear" w:color="auto" w:fill="FFFFFF"/>
        <w:rPr>
          <w:rFonts w:ascii="Calibri" w:eastAsia="Times New Roman" w:hAnsi="Calibri" w:cs="Calibri"/>
          <w:color w:val="0D0D0D"/>
          <w:kern w:val="0"/>
          <w14:ligatures w14:val="none"/>
        </w:rPr>
      </w:pPr>
    </w:p>
    <w:p w14:paraId="40FBC9E5" w14:textId="0D7019B3" w:rsidR="00F6180C" w:rsidRPr="00473696" w:rsidRDefault="00F6180C" w:rsidP="00EF7156">
      <w:pPr>
        <w:shd w:val="clear" w:color="auto" w:fill="FFFFFF"/>
        <w:rPr>
          <w:rFonts w:ascii="Arial" w:hAnsi="Arial" w:cs="Arial"/>
          <w:color w:val="222222"/>
          <w:sz w:val="22"/>
          <w:szCs w:val="22"/>
          <w:shd w:val="clear" w:color="auto" w:fill="FFFFFF"/>
        </w:rPr>
      </w:pPr>
      <w:r w:rsidRPr="00473696">
        <w:rPr>
          <w:rStyle w:val="Strong"/>
          <w:rFonts w:ascii="Arial" w:hAnsi="Arial" w:cs="Arial"/>
          <w:sz w:val="22"/>
          <w:szCs w:val="22"/>
        </w:rPr>
        <w:t xml:space="preserve">Oakville, ON – </w:t>
      </w:r>
      <w:r w:rsidR="00473696" w:rsidRPr="00473696">
        <w:rPr>
          <w:rStyle w:val="Strong"/>
          <w:rFonts w:ascii="Arial" w:hAnsi="Arial" w:cs="Arial"/>
          <w:sz w:val="22"/>
          <w:szCs w:val="22"/>
        </w:rPr>
        <w:t xml:space="preserve">(July </w:t>
      </w:r>
      <w:r w:rsidR="00D813E5">
        <w:rPr>
          <w:rStyle w:val="Strong"/>
          <w:rFonts w:ascii="Arial" w:hAnsi="Arial" w:cs="Arial"/>
          <w:sz w:val="22"/>
          <w:szCs w:val="22"/>
        </w:rPr>
        <w:t>16</w:t>
      </w:r>
      <w:r w:rsidR="00473696" w:rsidRPr="00473696">
        <w:rPr>
          <w:rStyle w:val="Strong"/>
          <w:rFonts w:ascii="Arial" w:hAnsi="Arial" w:cs="Arial"/>
          <w:sz w:val="22"/>
          <w:szCs w:val="22"/>
        </w:rPr>
        <w:t>, 2025)</w:t>
      </w:r>
      <w:r w:rsidRPr="00473696">
        <w:rPr>
          <w:rFonts w:ascii="Arial" w:hAnsi="Arial" w:cs="Arial"/>
          <w:sz w:val="22"/>
          <w:szCs w:val="22"/>
        </w:rPr>
        <w:t xml:space="preserve"> — Smilezone Foundation is thrilled to announce its </w:t>
      </w:r>
      <w:r w:rsidRPr="00473696">
        <w:rPr>
          <w:rStyle w:val="Strong"/>
          <w:rFonts w:ascii="Arial" w:hAnsi="Arial" w:cs="Arial"/>
          <w:sz w:val="22"/>
          <w:szCs w:val="22"/>
        </w:rPr>
        <w:t>11th Annual Celebrity Golf Tournament</w:t>
      </w:r>
      <w:r w:rsidRPr="00473696">
        <w:rPr>
          <w:rFonts w:ascii="Arial" w:hAnsi="Arial" w:cs="Arial"/>
          <w:sz w:val="22"/>
          <w:szCs w:val="22"/>
        </w:rPr>
        <w:t xml:space="preserve">, taking place on </w:t>
      </w:r>
      <w:r w:rsidRPr="00473696">
        <w:rPr>
          <w:rStyle w:val="Strong"/>
          <w:rFonts w:ascii="Arial" w:hAnsi="Arial" w:cs="Arial"/>
          <w:b w:val="0"/>
          <w:bCs w:val="0"/>
          <w:sz w:val="22"/>
          <w:szCs w:val="22"/>
        </w:rPr>
        <w:t>Monday, July 21st, 2025</w:t>
      </w:r>
      <w:r w:rsidRPr="00473696">
        <w:rPr>
          <w:rFonts w:ascii="Arial" w:hAnsi="Arial" w:cs="Arial"/>
          <w:b/>
          <w:bCs/>
          <w:sz w:val="22"/>
          <w:szCs w:val="22"/>
        </w:rPr>
        <w:t>,</w:t>
      </w:r>
      <w:r w:rsidRPr="00473696">
        <w:rPr>
          <w:rFonts w:ascii="Arial" w:hAnsi="Arial" w:cs="Arial"/>
          <w:sz w:val="22"/>
          <w:szCs w:val="22"/>
        </w:rPr>
        <w:t xml:space="preserve"> at </w:t>
      </w:r>
      <w:r w:rsidRPr="00473696">
        <w:rPr>
          <w:rStyle w:val="Strong"/>
          <w:rFonts w:ascii="Arial" w:hAnsi="Arial" w:cs="Arial"/>
          <w:b w:val="0"/>
          <w:bCs w:val="0"/>
          <w:sz w:val="22"/>
          <w:szCs w:val="22"/>
        </w:rPr>
        <w:t>Lionhead Golf Club</w:t>
      </w:r>
      <w:r w:rsidRPr="00473696">
        <w:rPr>
          <w:rFonts w:ascii="Arial" w:hAnsi="Arial" w:cs="Arial"/>
          <w:b/>
          <w:bCs/>
          <w:sz w:val="22"/>
          <w:szCs w:val="22"/>
        </w:rPr>
        <w:t xml:space="preserve"> </w:t>
      </w:r>
      <w:r w:rsidRPr="00473696">
        <w:rPr>
          <w:rFonts w:ascii="Arial" w:hAnsi="Arial" w:cs="Arial"/>
          <w:sz w:val="22"/>
          <w:szCs w:val="22"/>
        </w:rPr>
        <w:t>in Brampton, Ontario. This much-anticipated charity event brings together professional athletes, community leaders, and golf enthusiasts for a memorable day of sport and giving all in support of transforming children’s healthcare spaces across Canada.</w:t>
      </w:r>
    </w:p>
    <w:p w14:paraId="080B68A6" w14:textId="57EC2747" w:rsidR="00F6180C" w:rsidRPr="00473696" w:rsidRDefault="001B7BE9" w:rsidP="001B7BE9">
      <w:pPr>
        <w:shd w:val="clear" w:color="auto" w:fill="FFFFFF"/>
        <w:spacing w:before="300" w:after="300"/>
        <w:rPr>
          <w:rFonts w:ascii="Arial" w:hAnsi="Arial" w:cs="Arial"/>
          <w:sz w:val="22"/>
          <w:szCs w:val="22"/>
        </w:rPr>
      </w:pPr>
      <w:r w:rsidRPr="00473696">
        <w:rPr>
          <w:rFonts w:ascii="Arial" w:eastAsia="Times New Roman" w:hAnsi="Arial" w:cs="Arial"/>
          <w:color w:val="0D0D0D"/>
          <w:kern w:val="0"/>
          <w:sz w:val="22"/>
          <w:szCs w:val="22"/>
          <w14:ligatures w14:val="none"/>
        </w:rPr>
        <w:t>The Smilezone Foundation Celebrity Golf Tournament</w:t>
      </w:r>
      <w:r w:rsidR="00D8497F" w:rsidRPr="00473696">
        <w:rPr>
          <w:rFonts w:ascii="Arial" w:eastAsia="Times New Roman" w:hAnsi="Arial" w:cs="Arial"/>
          <w:color w:val="0D0D0D"/>
          <w:kern w:val="0"/>
          <w:sz w:val="22"/>
          <w:szCs w:val="22"/>
          <w14:ligatures w14:val="none"/>
        </w:rPr>
        <w:t xml:space="preserve"> supported by </w:t>
      </w:r>
      <w:r w:rsidR="00F6180C" w:rsidRPr="00473696">
        <w:rPr>
          <w:rFonts w:ascii="Arial" w:eastAsia="Times New Roman" w:hAnsi="Arial" w:cs="Arial"/>
          <w:color w:val="0D0D0D"/>
          <w:kern w:val="0"/>
          <w:sz w:val="22"/>
          <w:szCs w:val="22"/>
          <w14:ligatures w14:val="none"/>
        </w:rPr>
        <w:t>lead</w:t>
      </w:r>
      <w:r w:rsidR="00D8497F" w:rsidRPr="00473696">
        <w:rPr>
          <w:rFonts w:ascii="Arial" w:eastAsia="Times New Roman" w:hAnsi="Arial" w:cs="Arial"/>
          <w:color w:val="0D0D0D"/>
          <w:kern w:val="0"/>
          <w:sz w:val="22"/>
          <w:szCs w:val="22"/>
          <w14:ligatures w14:val="none"/>
        </w:rPr>
        <w:t xml:space="preserve"> sponsor The Slaight Family Foundation</w:t>
      </w:r>
      <w:r w:rsidRPr="00473696">
        <w:rPr>
          <w:rFonts w:ascii="Arial" w:eastAsia="Times New Roman" w:hAnsi="Arial" w:cs="Arial"/>
          <w:color w:val="0D0D0D"/>
          <w:kern w:val="0"/>
          <w:sz w:val="22"/>
          <w:szCs w:val="22"/>
          <w14:ligatures w14:val="none"/>
        </w:rPr>
        <w:t xml:space="preserve"> promises to be an exciting event, bringing </w:t>
      </w:r>
      <w:r w:rsidR="00D67E20" w:rsidRPr="00473696">
        <w:rPr>
          <w:rFonts w:ascii="Arial" w:eastAsia="Times New Roman" w:hAnsi="Arial" w:cs="Arial"/>
          <w:color w:val="0D0D0D"/>
          <w:kern w:val="0"/>
          <w:sz w:val="22"/>
          <w:szCs w:val="22"/>
          <w14:ligatures w14:val="none"/>
        </w:rPr>
        <w:t>golf enthusiasts, celebrities, and community leaders together</w:t>
      </w:r>
      <w:r w:rsidRPr="00473696">
        <w:rPr>
          <w:rFonts w:ascii="Arial" w:eastAsia="Times New Roman" w:hAnsi="Arial" w:cs="Arial"/>
          <w:color w:val="0D0D0D"/>
          <w:kern w:val="0"/>
          <w:sz w:val="22"/>
          <w:szCs w:val="22"/>
          <w14:ligatures w14:val="none"/>
        </w:rPr>
        <w:t xml:space="preserve"> for a day of golf and philanthropy. </w:t>
      </w:r>
      <w:r w:rsidR="00473696" w:rsidRPr="00473696">
        <w:rPr>
          <w:rFonts w:ascii="Arial" w:eastAsia="Times New Roman" w:hAnsi="Arial" w:cs="Arial"/>
          <w:color w:val="0D0D0D"/>
          <w:kern w:val="0"/>
          <w:sz w:val="22"/>
          <w:szCs w:val="22"/>
          <w14:ligatures w14:val="none"/>
        </w:rPr>
        <w:t xml:space="preserve">The </w:t>
      </w:r>
      <w:r w:rsidR="00F6180C" w:rsidRPr="00473696">
        <w:rPr>
          <w:rFonts w:ascii="Arial" w:hAnsi="Arial" w:cs="Arial"/>
          <w:sz w:val="22"/>
          <w:szCs w:val="22"/>
        </w:rPr>
        <w:t>tournament features an impressive lineup of NHL</w:t>
      </w:r>
      <w:r w:rsidR="00473696" w:rsidRPr="00473696">
        <w:rPr>
          <w:rFonts w:ascii="Arial" w:hAnsi="Arial" w:cs="Arial"/>
          <w:sz w:val="22"/>
          <w:szCs w:val="22"/>
        </w:rPr>
        <w:t xml:space="preserve"> &amp; PWHL </w:t>
      </w:r>
      <w:r w:rsidR="00F6180C" w:rsidRPr="00473696">
        <w:rPr>
          <w:rFonts w:ascii="Arial" w:hAnsi="Arial" w:cs="Arial"/>
          <w:sz w:val="22"/>
          <w:szCs w:val="22"/>
        </w:rPr>
        <w:t>stars</w:t>
      </w:r>
      <w:r w:rsidR="00473696" w:rsidRPr="00473696">
        <w:rPr>
          <w:rFonts w:ascii="Arial" w:hAnsi="Arial" w:cs="Arial"/>
          <w:sz w:val="22"/>
          <w:szCs w:val="22"/>
        </w:rPr>
        <w:t xml:space="preserve"> (past and present)</w:t>
      </w:r>
      <w:r w:rsidR="00F6180C" w:rsidRPr="00473696">
        <w:rPr>
          <w:rFonts w:ascii="Arial" w:hAnsi="Arial" w:cs="Arial"/>
          <w:sz w:val="22"/>
          <w:szCs w:val="22"/>
        </w:rPr>
        <w:t xml:space="preserve">, Olympians, and Canadian sports legends. This year’s event will also honour </w:t>
      </w:r>
      <w:r w:rsidR="00473696" w:rsidRPr="00473696">
        <w:rPr>
          <w:rFonts w:ascii="Arial" w:hAnsi="Arial" w:cs="Arial"/>
          <w:sz w:val="22"/>
          <w:szCs w:val="22"/>
        </w:rPr>
        <w:t xml:space="preserve">leading women’s professional hockey player and two-time Olympic medalist, </w:t>
      </w:r>
      <w:r w:rsidR="00F6180C" w:rsidRPr="00473696">
        <w:rPr>
          <w:rStyle w:val="Strong"/>
          <w:rFonts w:ascii="Arial" w:hAnsi="Arial" w:cs="Arial"/>
          <w:b w:val="0"/>
          <w:bCs w:val="0"/>
          <w:sz w:val="22"/>
          <w:szCs w:val="22"/>
        </w:rPr>
        <w:t>Megan Bozek</w:t>
      </w:r>
      <w:r w:rsidR="00F6180C" w:rsidRPr="00473696">
        <w:rPr>
          <w:rFonts w:ascii="Arial" w:hAnsi="Arial" w:cs="Arial"/>
          <w:sz w:val="22"/>
          <w:szCs w:val="22"/>
        </w:rPr>
        <w:t xml:space="preserve">, as the </w:t>
      </w:r>
      <w:r w:rsidR="00F6180C" w:rsidRPr="00473696">
        <w:rPr>
          <w:rStyle w:val="Strong"/>
          <w:rFonts w:ascii="Arial" w:hAnsi="Arial" w:cs="Arial"/>
          <w:b w:val="0"/>
          <w:bCs w:val="0"/>
          <w:sz w:val="22"/>
          <w:szCs w:val="22"/>
        </w:rPr>
        <w:t>2025 Smilezone Ambassador</w:t>
      </w:r>
      <w:r w:rsidR="00F6180C" w:rsidRPr="00473696">
        <w:rPr>
          <w:rFonts w:ascii="Arial" w:hAnsi="Arial" w:cs="Arial"/>
          <w:sz w:val="22"/>
          <w:szCs w:val="22"/>
        </w:rPr>
        <w:t xml:space="preserve"> recognizing her long-time support and dedication to </w:t>
      </w:r>
      <w:proofErr w:type="spellStart"/>
      <w:r w:rsidR="00F6180C" w:rsidRPr="00473696">
        <w:rPr>
          <w:rFonts w:ascii="Arial" w:hAnsi="Arial" w:cs="Arial"/>
          <w:sz w:val="22"/>
          <w:szCs w:val="22"/>
        </w:rPr>
        <w:t>Smilezone’s</w:t>
      </w:r>
      <w:proofErr w:type="spellEnd"/>
      <w:r w:rsidR="00F6180C" w:rsidRPr="00473696">
        <w:rPr>
          <w:rFonts w:ascii="Arial" w:hAnsi="Arial" w:cs="Arial"/>
          <w:sz w:val="22"/>
          <w:szCs w:val="22"/>
        </w:rPr>
        <w:t xml:space="preserve"> mission.</w:t>
      </w:r>
    </w:p>
    <w:p w14:paraId="5BA5D2C9" w14:textId="5EF374A2" w:rsidR="00473696" w:rsidRPr="00473696" w:rsidRDefault="00473696" w:rsidP="001B7BE9">
      <w:pPr>
        <w:shd w:val="clear" w:color="auto" w:fill="FFFFFF"/>
        <w:spacing w:before="300" w:after="300"/>
        <w:rPr>
          <w:rFonts w:ascii="Arial" w:eastAsia="Times New Roman" w:hAnsi="Arial" w:cs="Arial"/>
          <w:color w:val="0D0D0D"/>
          <w:kern w:val="0"/>
          <w:sz w:val="22"/>
          <w:szCs w:val="22"/>
          <w14:ligatures w14:val="none"/>
        </w:rPr>
      </w:pPr>
      <w:r w:rsidRPr="00473696">
        <w:rPr>
          <w:rFonts w:ascii="Arial" w:hAnsi="Arial" w:cs="Arial"/>
          <w:sz w:val="22"/>
          <w:szCs w:val="22"/>
        </w:rPr>
        <w:t>“Each year, the Smilezone Celebrity Golf Tournament is a true testament to the incredible generosity and community spirit that makes our work possible,” says Adam Graves, Smilezone Co-Founder and two-time Stanley Cup champion. “I am so grateful to every participant, sponsor, celebrity guest, and dedicated event staff member whose commitment and energy help make this day such a success. This tournament plays a vital role in helping Smilezone Foundation create comforting, therapeutic spaces for children and families across Canada. We are especially proud to recognize Megan Bozek this year, whose passion for giving back is an inspiration to us all.”</w:t>
      </w:r>
    </w:p>
    <w:p w14:paraId="78FC0F3F" w14:textId="78E1CC09" w:rsidR="000366DB" w:rsidRPr="00473696" w:rsidRDefault="000366DB" w:rsidP="000366DB">
      <w:pPr>
        <w:shd w:val="clear" w:color="auto" w:fill="FFFFFF"/>
        <w:rPr>
          <w:rFonts w:ascii="Arial" w:eastAsia="Times New Roman" w:hAnsi="Arial" w:cs="Arial"/>
          <w:color w:val="0D0D0D"/>
          <w:kern w:val="0"/>
          <w:sz w:val="22"/>
          <w:szCs w:val="22"/>
          <w14:ligatures w14:val="none"/>
        </w:rPr>
      </w:pPr>
      <w:r w:rsidRPr="00473696">
        <w:rPr>
          <w:rFonts w:ascii="Arial" w:hAnsi="Arial" w:cs="Arial"/>
          <w:color w:val="000000"/>
          <w:kern w:val="0"/>
          <w:sz w:val="22"/>
          <w:szCs w:val="22"/>
          <w:lang w:val="en-US"/>
        </w:rPr>
        <w:t>Celebrities that will be playing in this year’s tournament include:</w:t>
      </w:r>
    </w:p>
    <w:p w14:paraId="1E7B5FAB" w14:textId="2D50B046"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Sean Monahan (Winnipeg Jets)</w:t>
      </w:r>
    </w:p>
    <w:p w14:paraId="7E11DA57" w14:textId="3685FA27"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Dy</w:t>
      </w:r>
      <w:r w:rsidR="00473696" w:rsidRPr="00473696">
        <w:rPr>
          <w:rFonts w:ascii="Arial" w:hAnsi="Arial" w:cs="Arial"/>
          <w:sz w:val="22"/>
          <w:szCs w:val="22"/>
        </w:rPr>
        <w:t>l</w:t>
      </w:r>
      <w:r w:rsidRPr="00473696">
        <w:rPr>
          <w:rFonts w:ascii="Arial" w:hAnsi="Arial" w:cs="Arial"/>
          <w:sz w:val="22"/>
          <w:szCs w:val="22"/>
        </w:rPr>
        <w:t>an Strome (Washington Capitals)</w:t>
      </w:r>
    </w:p>
    <w:p w14:paraId="0DF236CA" w14:textId="6D2AF1D8"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Ryan Strome (Anaheim Ducks)</w:t>
      </w:r>
    </w:p>
    <w:p w14:paraId="202CAE8A" w14:textId="238CEE98"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Paul Henderson (Canadian Hockey Legend)</w:t>
      </w:r>
    </w:p>
    <w:p w14:paraId="6D309EB9" w14:textId="70AA121C"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Emma Maltais (Toronto Sceptres &amp; Olympic Gold Medalist)</w:t>
      </w:r>
    </w:p>
    <w:p w14:paraId="7D46210E" w14:textId="4785B4A8"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Marcus Foligno (Minnesota Wild)</w:t>
      </w:r>
    </w:p>
    <w:p w14:paraId="066F0E0D" w14:textId="6F706DDD"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Nick Foligno (Chicago Blackhawks)</w:t>
      </w:r>
    </w:p>
    <w:p w14:paraId="6D7AB4DA" w14:textId="4733B983"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Erik Gudbranson (Columbus Blue Jackets)</w:t>
      </w:r>
    </w:p>
    <w:p w14:paraId="17790EE0" w14:textId="2660A498"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 xml:space="preserve">Scott Laughton (Toronto Maple </w:t>
      </w:r>
      <w:proofErr w:type="spellStart"/>
      <w:r w:rsidRPr="00473696">
        <w:rPr>
          <w:rFonts w:ascii="Arial" w:hAnsi="Arial" w:cs="Arial"/>
          <w:sz w:val="22"/>
          <w:szCs w:val="22"/>
        </w:rPr>
        <w:t>Leafs</w:t>
      </w:r>
      <w:proofErr w:type="spellEnd"/>
      <w:r w:rsidRPr="00473696">
        <w:rPr>
          <w:rFonts w:ascii="Arial" w:hAnsi="Arial" w:cs="Arial"/>
          <w:sz w:val="22"/>
          <w:szCs w:val="22"/>
        </w:rPr>
        <w:t>)</w:t>
      </w:r>
    </w:p>
    <w:p w14:paraId="1A3C6EA2" w14:textId="64971210"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Matthew Schaefer (New York Islanders, NHL #1 Draft Pick)</w:t>
      </w:r>
    </w:p>
    <w:p w14:paraId="1B6D0CBA" w14:textId="129CEE85"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Tom Wilson (Washington Capitals)</w:t>
      </w:r>
    </w:p>
    <w:p w14:paraId="418E072C" w14:textId="29771DB7" w:rsidR="00F6180C" w:rsidRPr="00473696" w:rsidRDefault="00F6180C" w:rsidP="00473696">
      <w:pPr>
        <w:pStyle w:val="NormalWeb"/>
        <w:numPr>
          <w:ilvl w:val="0"/>
          <w:numId w:val="7"/>
        </w:numPr>
        <w:spacing w:before="0" w:beforeAutospacing="0" w:after="0" w:afterAutospacing="0"/>
        <w:rPr>
          <w:rFonts w:ascii="Arial" w:hAnsi="Arial" w:cs="Arial"/>
          <w:sz w:val="22"/>
          <w:szCs w:val="22"/>
        </w:rPr>
      </w:pPr>
      <w:r w:rsidRPr="00473696">
        <w:rPr>
          <w:rFonts w:ascii="Arial" w:hAnsi="Arial" w:cs="Arial"/>
          <w:sz w:val="22"/>
          <w:szCs w:val="22"/>
        </w:rPr>
        <w:t>Victoria Bach (Ottawa Charge) — and more to be announced!</w:t>
      </w:r>
    </w:p>
    <w:p w14:paraId="1F9A964D" w14:textId="77777777" w:rsidR="00473696" w:rsidRDefault="00473696" w:rsidP="00B6142C">
      <w:pPr>
        <w:shd w:val="clear" w:color="auto" w:fill="FFFFFF"/>
        <w:rPr>
          <w:rFonts w:ascii="Arial" w:hAnsi="Arial" w:cs="Arial"/>
          <w:sz w:val="22"/>
          <w:szCs w:val="22"/>
        </w:rPr>
      </w:pPr>
    </w:p>
    <w:p w14:paraId="2E5BC2BC" w14:textId="2E3AC4BF" w:rsidR="00B6142C" w:rsidRPr="00473696" w:rsidRDefault="001B7BE9" w:rsidP="00B6142C">
      <w:pPr>
        <w:shd w:val="clear" w:color="auto" w:fill="FFFFFF"/>
        <w:rPr>
          <w:rFonts w:ascii="Arial" w:eastAsia="Times New Roman" w:hAnsi="Arial" w:cs="Arial"/>
          <w:color w:val="0D0D0D"/>
          <w:kern w:val="0"/>
          <w:sz w:val="22"/>
          <w:szCs w:val="22"/>
          <w14:ligatures w14:val="none"/>
        </w:rPr>
      </w:pPr>
      <w:r w:rsidRPr="00473696">
        <w:rPr>
          <w:rFonts w:ascii="Arial" w:eastAsia="Times New Roman" w:hAnsi="Arial" w:cs="Arial"/>
          <w:color w:val="0D0D0D"/>
          <w:kern w:val="0"/>
          <w:sz w:val="22"/>
          <w:szCs w:val="22"/>
          <w14:ligatures w14:val="none"/>
        </w:rPr>
        <w:t xml:space="preserve">Funds raised from the tournament will </w:t>
      </w:r>
      <w:r w:rsidR="00D8497F" w:rsidRPr="00473696">
        <w:rPr>
          <w:rFonts w:ascii="Arial" w:eastAsia="Times New Roman" w:hAnsi="Arial" w:cs="Arial"/>
          <w:color w:val="0D0D0D"/>
          <w:kern w:val="0"/>
          <w:sz w:val="22"/>
          <w:szCs w:val="22"/>
          <w14:ligatures w14:val="none"/>
        </w:rPr>
        <w:t>be directed to</w:t>
      </w:r>
      <w:r w:rsidRPr="00473696">
        <w:rPr>
          <w:rFonts w:ascii="Arial" w:eastAsia="Times New Roman" w:hAnsi="Arial" w:cs="Arial"/>
          <w:color w:val="0D0D0D"/>
          <w:kern w:val="0"/>
          <w:sz w:val="22"/>
          <w:szCs w:val="22"/>
          <w14:ligatures w14:val="none"/>
        </w:rPr>
        <w:t xml:space="preserve"> creating </w:t>
      </w:r>
      <w:r w:rsidR="00D8497F" w:rsidRPr="00473696">
        <w:rPr>
          <w:rFonts w:ascii="Arial" w:eastAsia="Times New Roman" w:hAnsi="Arial" w:cs="Arial"/>
          <w:color w:val="0D0D0D"/>
          <w:kern w:val="0"/>
          <w:sz w:val="22"/>
          <w:szCs w:val="22"/>
          <w14:ligatures w14:val="none"/>
        </w:rPr>
        <w:t xml:space="preserve">joyful, </w:t>
      </w:r>
      <w:r w:rsidR="00435888" w:rsidRPr="00473696">
        <w:rPr>
          <w:rFonts w:ascii="Arial" w:eastAsia="Times New Roman" w:hAnsi="Arial" w:cs="Arial"/>
          <w:color w:val="0D0D0D"/>
          <w:kern w:val="0"/>
          <w:sz w:val="22"/>
          <w:szCs w:val="22"/>
          <w14:ligatures w14:val="none"/>
        </w:rPr>
        <w:t>comforting,</w:t>
      </w:r>
      <w:r w:rsidR="00D8497F" w:rsidRPr="00473696">
        <w:rPr>
          <w:rFonts w:ascii="Arial" w:eastAsia="Times New Roman" w:hAnsi="Arial" w:cs="Arial"/>
          <w:color w:val="0D0D0D"/>
          <w:kern w:val="0"/>
          <w:sz w:val="22"/>
          <w:szCs w:val="22"/>
          <w14:ligatures w14:val="none"/>
        </w:rPr>
        <w:t xml:space="preserve"> and interactive</w:t>
      </w:r>
      <w:r w:rsidRPr="00473696">
        <w:rPr>
          <w:rFonts w:ascii="Arial" w:eastAsia="Times New Roman" w:hAnsi="Arial" w:cs="Arial"/>
          <w:color w:val="0D0D0D"/>
          <w:kern w:val="0"/>
          <w:sz w:val="22"/>
          <w:szCs w:val="22"/>
          <w14:ligatures w14:val="none"/>
        </w:rPr>
        <w:t xml:space="preserve"> </w:t>
      </w:r>
      <w:proofErr w:type="spellStart"/>
      <w:r w:rsidRPr="00473696">
        <w:rPr>
          <w:rFonts w:ascii="Arial" w:eastAsia="Times New Roman" w:hAnsi="Arial" w:cs="Arial"/>
          <w:color w:val="0D0D0D"/>
          <w:kern w:val="0"/>
          <w:sz w:val="22"/>
          <w:szCs w:val="22"/>
          <w14:ligatures w14:val="none"/>
        </w:rPr>
        <w:t>Smilezones</w:t>
      </w:r>
      <w:proofErr w:type="spellEnd"/>
      <w:r w:rsidRPr="00473696">
        <w:rPr>
          <w:rFonts w:ascii="Arial" w:eastAsia="Times New Roman" w:hAnsi="Arial" w:cs="Arial"/>
          <w:color w:val="0D0D0D"/>
          <w:kern w:val="0"/>
          <w:sz w:val="22"/>
          <w:szCs w:val="22"/>
          <w14:ligatures w14:val="none"/>
        </w:rPr>
        <w:t xml:space="preserve"> in hospitals and healthcare facilities across Canada. These </w:t>
      </w:r>
      <w:proofErr w:type="spellStart"/>
      <w:r w:rsidRPr="00473696">
        <w:rPr>
          <w:rFonts w:ascii="Arial" w:eastAsia="Times New Roman" w:hAnsi="Arial" w:cs="Arial"/>
          <w:color w:val="0D0D0D"/>
          <w:kern w:val="0"/>
          <w:sz w:val="22"/>
          <w:szCs w:val="22"/>
          <w14:ligatures w14:val="none"/>
        </w:rPr>
        <w:t>Smilezones</w:t>
      </w:r>
      <w:proofErr w:type="spellEnd"/>
      <w:r w:rsidRPr="00473696">
        <w:rPr>
          <w:rFonts w:ascii="Arial" w:eastAsia="Times New Roman" w:hAnsi="Arial" w:cs="Arial"/>
          <w:color w:val="0D0D0D"/>
          <w:kern w:val="0"/>
          <w:sz w:val="22"/>
          <w:szCs w:val="22"/>
          <w14:ligatures w14:val="none"/>
        </w:rPr>
        <w:t xml:space="preserve"> play a crucial role in </w:t>
      </w:r>
      <w:r w:rsidR="00D8497F" w:rsidRPr="00473696">
        <w:rPr>
          <w:rFonts w:ascii="Arial" w:eastAsia="Times New Roman" w:hAnsi="Arial" w:cs="Arial"/>
          <w:color w:val="0D0D0D"/>
          <w:kern w:val="0"/>
          <w:sz w:val="22"/>
          <w:szCs w:val="22"/>
          <w14:ligatures w14:val="none"/>
        </w:rPr>
        <w:t>making tough days a little brighter for kids receiving treatment in hospitals and healthcare facilities.</w:t>
      </w:r>
    </w:p>
    <w:p w14:paraId="73162D9D" w14:textId="77777777" w:rsidR="00473696" w:rsidRPr="00473696" w:rsidRDefault="00473696" w:rsidP="00B6142C">
      <w:pPr>
        <w:shd w:val="clear" w:color="auto" w:fill="FFFFFF"/>
        <w:rPr>
          <w:rFonts w:ascii="Arial" w:eastAsia="Times New Roman" w:hAnsi="Arial" w:cs="Arial"/>
          <w:color w:val="0D0D0D"/>
          <w:kern w:val="0"/>
          <w:sz w:val="22"/>
          <w:szCs w:val="22"/>
          <w14:ligatures w14:val="none"/>
        </w:rPr>
      </w:pPr>
    </w:p>
    <w:p w14:paraId="2F8372E1" w14:textId="500E908C" w:rsidR="00473696" w:rsidRPr="00473696" w:rsidRDefault="00473696" w:rsidP="00B6142C">
      <w:pPr>
        <w:shd w:val="clear" w:color="auto" w:fill="FFFFFF"/>
        <w:rPr>
          <w:rFonts w:ascii="Arial" w:hAnsi="Arial" w:cs="Arial"/>
          <w:sz w:val="22"/>
          <w:szCs w:val="22"/>
        </w:rPr>
      </w:pPr>
      <w:r w:rsidRPr="00473696">
        <w:rPr>
          <w:rFonts w:ascii="Arial" w:hAnsi="Arial" w:cs="Arial"/>
          <w:sz w:val="22"/>
          <w:szCs w:val="22"/>
        </w:rPr>
        <w:lastRenderedPageBreak/>
        <w:t xml:space="preserve">Last year’s </w:t>
      </w:r>
      <w:r w:rsidR="00947A9C">
        <w:rPr>
          <w:rFonts w:ascii="Arial" w:hAnsi="Arial" w:cs="Arial"/>
          <w:sz w:val="22"/>
          <w:szCs w:val="22"/>
        </w:rPr>
        <w:t>10</w:t>
      </w:r>
      <w:r w:rsidR="00947A9C" w:rsidRPr="00947A9C">
        <w:rPr>
          <w:rFonts w:ascii="Arial" w:hAnsi="Arial" w:cs="Arial"/>
          <w:sz w:val="22"/>
          <w:szCs w:val="22"/>
          <w:vertAlign w:val="superscript"/>
        </w:rPr>
        <w:t>th</w:t>
      </w:r>
      <w:r w:rsidR="00947A9C">
        <w:rPr>
          <w:rFonts w:ascii="Arial" w:hAnsi="Arial" w:cs="Arial"/>
          <w:sz w:val="22"/>
          <w:szCs w:val="22"/>
        </w:rPr>
        <w:t xml:space="preserve"> anniversary </w:t>
      </w:r>
      <w:r w:rsidRPr="00473696">
        <w:rPr>
          <w:rFonts w:ascii="Arial" w:hAnsi="Arial" w:cs="Arial"/>
          <w:sz w:val="22"/>
          <w:szCs w:val="22"/>
        </w:rPr>
        <w:t xml:space="preserve">Smilezone Celebrity Golf Tournament was a tremendous success, drawing more than </w:t>
      </w:r>
      <w:r w:rsidR="00D813E5">
        <w:rPr>
          <w:rFonts w:ascii="Arial" w:hAnsi="Arial" w:cs="Arial"/>
          <w:sz w:val="22"/>
          <w:szCs w:val="22"/>
        </w:rPr>
        <w:t>3</w:t>
      </w:r>
      <w:r w:rsidRPr="00473696">
        <w:rPr>
          <w:rFonts w:ascii="Arial" w:hAnsi="Arial" w:cs="Arial"/>
          <w:sz w:val="22"/>
          <w:szCs w:val="22"/>
        </w:rPr>
        <w:t xml:space="preserve">40 golfers and celebrity guests together to raise over </w:t>
      </w:r>
      <w:r w:rsidRPr="00473696">
        <w:rPr>
          <w:rStyle w:val="Strong"/>
          <w:rFonts w:ascii="Arial" w:hAnsi="Arial" w:cs="Arial"/>
          <w:b w:val="0"/>
          <w:bCs w:val="0"/>
          <w:sz w:val="22"/>
          <w:szCs w:val="22"/>
        </w:rPr>
        <w:t>$300,000</w:t>
      </w:r>
      <w:r w:rsidRPr="00473696">
        <w:rPr>
          <w:rFonts w:ascii="Arial" w:hAnsi="Arial" w:cs="Arial"/>
          <w:b/>
          <w:bCs/>
          <w:sz w:val="22"/>
          <w:szCs w:val="22"/>
        </w:rPr>
        <w:t xml:space="preserve"> </w:t>
      </w:r>
      <w:r w:rsidRPr="00473696">
        <w:rPr>
          <w:rFonts w:ascii="Arial" w:hAnsi="Arial" w:cs="Arial"/>
          <w:sz w:val="22"/>
          <w:szCs w:val="22"/>
        </w:rPr>
        <w:t xml:space="preserve">in support of transforming hospital and treatment spaces into </w:t>
      </w:r>
      <w:proofErr w:type="spellStart"/>
      <w:r w:rsidRPr="00473696">
        <w:rPr>
          <w:rFonts w:ascii="Arial" w:hAnsi="Arial" w:cs="Arial"/>
          <w:sz w:val="22"/>
          <w:szCs w:val="22"/>
        </w:rPr>
        <w:t>Smilezones</w:t>
      </w:r>
      <w:proofErr w:type="spellEnd"/>
      <w:r w:rsidRPr="00473696">
        <w:rPr>
          <w:rFonts w:ascii="Arial" w:hAnsi="Arial" w:cs="Arial"/>
          <w:sz w:val="22"/>
          <w:szCs w:val="22"/>
        </w:rPr>
        <w:t xml:space="preserve">. To date, this annual tournament has raised more than </w:t>
      </w:r>
      <w:r w:rsidRPr="00473696">
        <w:rPr>
          <w:rStyle w:val="Strong"/>
          <w:rFonts w:ascii="Arial" w:hAnsi="Arial" w:cs="Arial"/>
          <w:b w:val="0"/>
          <w:bCs w:val="0"/>
          <w:sz w:val="22"/>
          <w:szCs w:val="22"/>
        </w:rPr>
        <w:t>$2 million</w:t>
      </w:r>
      <w:r w:rsidRPr="00473696">
        <w:rPr>
          <w:rFonts w:ascii="Arial" w:hAnsi="Arial" w:cs="Arial"/>
          <w:sz w:val="22"/>
          <w:szCs w:val="22"/>
        </w:rPr>
        <w:t xml:space="preserve">, helping to build </w:t>
      </w:r>
      <w:proofErr w:type="spellStart"/>
      <w:r w:rsidRPr="00473696">
        <w:rPr>
          <w:rFonts w:ascii="Arial" w:hAnsi="Arial" w:cs="Arial"/>
          <w:sz w:val="22"/>
          <w:szCs w:val="22"/>
        </w:rPr>
        <w:t>Smilezones</w:t>
      </w:r>
      <w:proofErr w:type="spellEnd"/>
      <w:r w:rsidRPr="00473696">
        <w:rPr>
          <w:rFonts w:ascii="Arial" w:hAnsi="Arial" w:cs="Arial"/>
          <w:sz w:val="22"/>
          <w:szCs w:val="22"/>
        </w:rPr>
        <w:t xml:space="preserve"> in hospitals, treatment centres, and community spaces across Canada. Building on that incredible momentum, this year’s event aims to </w:t>
      </w:r>
      <w:r w:rsidR="00947A9C">
        <w:rPr>
          <w:rFonts w:ascii="Arial" w:hAnsi="Arial" w:cs="Arial"/>
          <w:sz w:val="22"/>
          <w:szCs w:val="22"/>
        </w:rPr>
        <w:t>meet</w:t>
      </w:r>
      <w:r w:rsidRPr="00473696">
        <w:rPr>
          <w:rFonts w:ascii="Arial" w:hAnsi="Arial" w:cs="Arial"/>
          <w:sz w:val="22"/>
          <w:szCs w:val="22"/>
        </w:rPr>
        <w:t xml:space="preserve"> its fundraising goal of </w:t>
      </w:r>
      <w:r w:rsidRPr="00473696">
        <w:rPr>
          <w:rStyle w:val="Strong"/>
          <w:rFonts w:ascii="Arial" w:hAnsi="Arial" w:cs="Arial"/>
          <w:b w:val="0"/>
          <w:bCs w:val="0"/>
          <w:sz w:val="22"/>
          <w:szCs w:val="22"/>
        </w:rPr>
        <w:t>$</w:t>
      </w:r>
      <w:r w:rsidR="00947A9C">
        <w:rPr>
          <w:rStyle w:val="Strong"/>
          <w:rFonts w:ascii="Arial" w:hAnsi="Arial" w:cs="Arial"/>
          <w:b w:val="0"/>
          <w:bCs w:val="0"/>
          <w:sz w:val="22"/>
          <w:szCs w:val="22"/>
        </w:rPr>
        <w:t>2</w:t>
      </w:r>
      <w:r w:rsidRPr="00473696">
        <w:rPr>
          <w:rStyle w:val="Strong"/>
          <w:rFonts w:ascii="Arial" w:hAnsi="Arial" w:cs="Arial"/>
          <w:b w:val="0"/>
          <w:bCs w:val="0"/>
          <w:sz w:val="22"/>
          <w:szCs w:val="22"/>
        </w:rPr>
        <w:t>00,000</w:t>
      </w:r>
      <w:r w:rsidRPr="00473696">
        <w:rPr>
          <w:rFonts w:ascii="Arial" w:hAnsi="Arial" w:cs="Arial"/>
          <w:b/>
          <w:bCs/>
          <w:sz w:val="22"/>
          <w:szCs w:val="22"/>
        </w:rPr>
        <w:t>,</w:t>
      </w:r>
      <w:r w:rsidRPr="00473696">
        <w:rPr>
          <w:rFonts w:ascii="Arial" w:hAnsi="Arial" w:cs="Arial"/>
          <w:sz w:val="22"/>
          <w:szCs w:val="22"/>
        </w:rPr>
        <w:t xml:space="preserve"> ensuring even more children and families can benefit from comforting, therapeutic environments when they need it most.</w:t>
      </w:r>
    </w:p>
    <w:p w14:paraId="67B8321B" w14:textId="77777777" w:rsidR="00473696" w:rsidRPr="00473696" w:rsidRDefault="00473696" w:rsidP="00B6142C">
      <w:pPr>
        <w:shd w:val="clear" w:color="auto" w:fill="FFFFFF"/>
        <w:rPr>
          <w:rFonts w:ascii="Arial" w:hAnsi="Arial" w:cs="Arial"/>
          <w:sz w:val="22"/>
          <w:szCs w:val="22"/>
        </w:rPr>
      </w:pPr>
    </w:p>
    <w:p w14:paraId="31876EA9" w14:textId="192F1E55" w:rsidR="00473696" w:rsidRPr="00473696" w:rsidRDefault="00473696" w:rsidP="00B6142C">
      <w:pPr>
        <w:shd w:val="clear" w:color="auto" w:fill="FFFFFF"/>
        <w:rPr>
          <w:rFonts w:ascii="Arial" w:eastAsia="Times New Roman" w:hAnsi="Arial" w:cs="Arial"/>
          <w:color w:val="0D0D0D"/>
          <w:kern w:val="0"/>
          <w:sz w:val="22"/>
          <w:szCs w:val="22"/>
          <w14:ligatures w14:val="none"/>
        </w:rPr>
      </w:pPr>
      <w:r w:rsidRPr="00473696">
        <w:rPr>
          <w:rFonts w:ascii="Arial" w:hAnsi="Arial" w:cs="Arial"/>
          <w:sz w:val="22"/>
          <w:szCs w:val="22"/>
        </w:rPr>
        <w:t xml:space="preserve">In 2025, Smilezone Foundation has continued to make a meaningful impact across Canada, unveiling new Smilezone spaces in hospitals and therapy centres from coast to coast, including recent openings at Shining Through Centre in Mississauga and Brandon Clinic in Manitoba. The Foundation has also expanded its community engagement through special events like the Smilezone Hockey Helping Kids Tournament and various grassroots fundraisers, all while celebrating the milestone of transforming over 450 spaces into </w:t>
      </w:r>
      <w:proofErr w:type="spellStart"/>
      <w:r w:rsidRPr="00473696">
        <w:rPr>
          <w:rFonts w:ascii="Arial" w:hAnsi="Arial" w:cs="Arial"/>
          <w:sz w:val="22"/>
          <w:szCs w:val="22"/>
        </w:rPr>
        <w:t>Smilezones</w:t>
      </w:r>
      <w:proofErr w:type="spellEnd"/>
      <w:r w:rsidRPr="00473696">
        <w:rPr>
          <w:rFonts w:ascii="Arial" w:hAnsi="Arial" w:cs="Arial"/>
          <w:sz w:val="22"/>
          <w:szCs w:val="22"/>
        </w:rPr>
        <w:t xml:space="preserve"> nationwide. These efforts reflect </w:t>
      </w:r>
      <w:proofErr w:type="spellStart"/>
      <w:r w:rsidRPr="00473696">
        <w:rPr>
          <w:rFonts w:ascii="Arial" w:hAnsi="Arial" w:cs="Arial"/>
          <w:sz w:val="22"/>
          <w:szCs w:val="22"/>
        </w:rPr>
        <w:t>Smilezone’s</w:t>
      </w:r>
      <w:proofErr w:type="spellEnd"/>
      <w:r w:rsidRPr="00473696">
        <w:rPr>
          <w:rFonts w:ascii="Arial" w:hAnsi="Arial" w:cs="Arial"/>
          <w:sz w:val="22"/>
          <w:szCs w:val="22"/>
        </w:rPr>
        <w:t xml:space="preserve"> unwavering mission to bring comfort, smiles, and healing to children and families when they need it most.</w:t>
      </w:r>
    </w:p>
    <w:p w14:paraId="52C23BBC" w14:textId="2E0B424F" w:rsidR="001B7BE9" w:rsidRPr="00473696" w:rsidRDefault="001B7BE9" w:rsidP="001B7BE9">
      <w:pPr>
        <w:shd w:val="clear" w:color="auto" w:fill="FFFFFF"/>
        <w:spacing w:before="300" w:after="300"/>
        <w:rPr>
          <w:rFonts w:ascii="Arial" w:eastAsia="Times New Roman" w:hAnsi="Arial" w:cs="Arial"/>
          <w:color w:val="0D0D0D"/>
          <w:kern w:val="0"/>
          <w:sz w:val="22"/>
          <w:szCs w:val="22"/>
          <w14:ligatures w14:val="none"/>
        </w:rPr>
      </w:pPr>
      <w:r w:rsidRPr="00473696">
        <w:rPr>
          <w:rFonts w:ascii="Arial" w:eastAsia="Times New Roman" w:hAnsi="Arial" w:cs="Arial"/>
          <w:color w:val="0D0D0D"/>
          <w:kern w:val="0"/>
          <w:sz w:val="22"/>
          <w:szCs w:val="22"/>
          <w14:ligatures w14:val="none"/>
        </w:rPr>
        <w:t xml:space="preserve">To learn more about Smilezone Foundation, please visit </w:t>
      </w:r>
      <w:hyperlink r:id="rId7" w:tgtFrame="_new" w:history="1">
        <w:r w:rsidRPr="00473696">
          <w:rPr>
            <w:rFonts w:ascii="Arial" w:eastAsia="Times New Roman" w:hAnsi="Arial" w:cs="Arial"/>
            <w:color w:val="0000FF"/>
            <w:kern w:val="0"/>
            <w:sz w:val="22"/>
            <w:szCs w:val="22"/>
            <w:u w:val="single"/>
            <w:bdr w:val="single" w:sz="2" w:space="0" w:color="E3E3E3" w:frame="1"/>
            <w14:ligatures w14:val="none"/>
          </w:rPr>
          <w:t>www.smilezone.com</w:t>
        </w:r>
      </w:hyperlink>
      <w:r w:rsidRPr="00473696">
        <w:rPr>
          <w:rFonts w:ascii="Arial" w:eastAsia="Times New Roman" w:hAnsi="Arial" w:cs="Arial"/>
          <w:color w:val="0D0D0D"/>
          <w:kern w:val="0"/>
          <w:sz w:val="22"/>
          <w:szCs w:val="22"/>
          <w14:ligatures w14:val="none"/>
        </w:rPr>
        <w:t>.</w:t>
      </w:r>
    </w:p>
    <w:p w14:paraId="08397E51" w14:textId="77777777" w:rsidR="00C95AB7" w:rsidRPr="00473696" w:rsidRDefault="00C95AB7" w:rsidP="00C95AB7">
      <w:pPr>
        <w:autoSpaceDE w:val="0"/>
        <w:autoSpaceDN w:val="0"/>
        <w:rPr>
          <w:rFonts w:ascii="Arial" w:hAnsi="Arial" w:cs="Arial"/>
          <w:b/>
          <w:bCs/>
          <w:sz w:val="22"/>
          <w:szCs w:val="22"/>
        </w:rPr>
      </w:pPr>
      <w:r w:rsidRPr="00473696">
        <w:rPr>
          <w:rFonts w:ascii="Arial" w:hAnsi="Arial" w:cs="Arial"/>
          <w:b/>
          <w:bCs/>
          <w:sz w:val="22"/>
          <w:szCs w:val="22"/>
        </w:rPr>
        <w:t xml:space="preserve">ABOUT SMILEZONE FOUNDATION: </w:t>
      </w:r>
    </w:p>
    <w:p w14:paraId="45EF493A" w14:textId="714CA222" w:rsidR="00476DDD" w:rsidRPr="00473696" w:rsidRDefault="00476DDD" w:rsidP="00476DDD">
      <w:pPr>
        <w:pStyle w:val="Default"/>
        <w:rPr>
          <w:rFonts w:ascii="Arial" w:hAnsi="Arial" w:cs="Arial"/>
          <w:sz w:val="22"/>
          <w:szCs w:val="22"/>
        </w:rPr>
      </w:pPr>
      <w:r w:rsidRPr="00473696">
        <w:rPr>
          <w:rFonts w:ascii="Arial" w:hAnsi="Arial" w:cs="Arial"/>
          <w:color w:val="0D0D0D"/>
          <w:sz w:val="22"/>
          <w:szCs w:val="22"/>
          <w:shd w:val="clear" w:color="auto" w:fill="FFFFFF"/>
        </w:rPr>
        <w:t xml:space="preserve">Smilezone Foundation is a registered charity in </w:t>
      </w:r>
      <w:proofErr w:type="gramStart"/>
      <w:r w:rsidRPr="00473696">
        <w:rPr>
          <w:rFonts w:ascii="Arial" w:hAnsi="Arial" w:cs="Arial"/>
          <w:color w:val="0D0D0D"/>
          <w:sz w:val="22"/>
          <w:szCs w:val="22"/>
          <w:shd w:val="clear" w:color="auto" w:fill="FFFFFF"/>
        </w:rPr>
        <w:t>Oakville</w:t>
      </w:r>
      <w:r w:rsidR="00473696">
        <w:rPr>
          <w:rFonts w:ascii="Arial" w:hAnsi="Arial" w:cs="Arial"/>
          <w:color w:val="0D0D0D"/>
          <w:sz w:val="22"/>
          <w:szCs w:val="22"/>
          <w:shd w:val="clear" w:color="auto" w:fill="FFFFFF"/>
        </w:rPr>
        <w:t>,</w:t>
      </w:r>
      <w:proofErr w:type="gramEnd"/>
      <w:r w:rsidR="00473696">
        <w:rPr>
          <w:rFonts w:ascii="Arial" w:hAnsi="Arial" w:cs="Arial"/>
          <w:color w:val="0D0D0D"/>
          <w:sz w:val="22"/>
          <w:szCs w:val="22"/>
          <w:shd w:val="clear" w:color="auto" w:fill="FFFFFF"/>
        </w:rPr>
        <w:t xml:space="preserve"> </w:t>
      </w:r>
      <w:r w:rsidRPr="00473696">
        <w:rPr>
          <w:rFonts w:ascii="Arial" w:hAnsi="Arial" w:cs="Arial"/>
          <w:color w:val="0D0D0D"/>
          <w:sz w:val="22"/>
          <w:szCs w:val="22"/>
          <w:shd w:val="clear" w:color="auto" w:fill="FFFFFF"/>
        </w:rPr>
        <w:t>Ontario committed</w:t>
      </w:r>
      <w:r w:rsidRPr="00473696">
        <w:rPr>
          <w:rStyle w:val="apple-converted-space"/>
          <w:rFonts w:ascii="Arial" w:hAnsi="Arial" w:cs="Arial"/>
          <w:color w:val="38383A"/>
          <w:sz w:val="22"/>
          <w:szCs w:val="22"/>
          <w:shd w:val="clear" w:color="auto" w:fill="FFFFFF"/>
        </w:rPr>
        <w:t> </w:t>
      </w:r>
      <w:r w:rsidRPr="00473696">
        <w:rPr>
          <w:rFonts w:ascii="Arial" w:hAnsi="Arial" w:cs="Arial"/>
          <w:color w:val="38383A"/>
          <w:sz w:val="22"/>
          <w:szCs w:val="22"/>
          <w:shd w:val="clear" w:color="auto" w:fill="FFFFFF"/>
        </w:rPr>
        <w:t>to improving the lives of children receiving medical treatment at health facilities across Canada.</w:t>
      </w:r>
      <w:r w:rsidRPr="00473696">
        <w:rPr>
          <w:rStyle w:val="apple-converted-space"/>
          <w:rFonts w:ascii="Arial" w:hAnsi="Arial" w:cs="Arial"/>
          <w:color w:val="0D0D0D"/>
          <w:sz w:val="22"/>
          <w:szCs w:val="22"/>
          <w:shd w:val="clear" w:color="auto" w:fill="FFFFFF"/>
        </w:rPr>
        <w:t> </w:t>
      </w:r>
      <w:r w:rsidRPr="00473696">
        <w:rPr>
          <w:rFonts w:ascii="Arial" w:hAnsi="Arial" w:cs="Arial"/>
          <w:sz w:val="22"/>
          <w:szCs w:val="22"/>
          <w:shd w:val="clear" w:color="auto" w:fill="FFFFFF"/>
        </w:rPr>
        <w:t xml:space="preserve"> In 2012 founders Adam Graves and Scott Bachly were approached to make a financial contribution to the construction of a local hospital.</w:t>
      </w:r>
      <w:r w:rsidRPr="00473696">
        <w:rPr>
          <w:rStyle w:val="apple-converted-space"/>
          <w:rFonts w:ascii="Arial" w:hAnsi="Arial" w:cs="Arial"/>
          <w:sz w:val="22"/>
          <w:szCs w:val="22"/>
          <w:shd w:val="clear" w:color="auto" w:fill="FFFFFF"/>
        </w:rPr>
        <w:t> </w:t>
      </w:r>
      <w:r w:rsidRPr="00473696">
        <w:rPr>
          <w:rFonts w:ascii="Arial" w:hAnsi="Arial" w:cs="Arial"/>
          <w:color w:val="0D0D0D"/>
          <w:sz w:val="22"/>
          <w:szCs w:val="22"/>
          <w:shd w:val="clear" w:color="auto" w:fill="FFFFFF"/>
        </w:rPr>
        <w:t xml:space="preserve">Through partnerships with hospitals, community centers, and other organizations, Smilezone creates accessible, fun, and therapeutic environments where children can heal and thrive. Smilezone has transformed 450 spaces into </w:t>
      </w:r>
      <w:proofErr w:type="spellStart"/>
      <w:r w:rsidRPr="00473696">
        <w:rPr>
          <w:rFonts w:ascii="Arial" w:hAnsi="Arial" w:cs="Arial"/>
          <w:color w:val="0D0D0D"/>
          <w:sz w:val="22"/>
          <w:szCs w:val="22"/>
          <w:shd w:val="clear" w:color="auto" w:fill="FFFFFF"/>
        </w:rPr>
        <w:t>Smilezones</w:t>
      </w:r>
      <w:proofErr w:type="spellEnd"/>
      <w:r w:rsidRPr="00473696">
        <w:rPr>
          <w:rFonts w:ascii="Arial" w:hAnsi="Arial" w:cs="Arial"/>
          <w:color w:val="0D0D0D"/>
          <w:sz w:val="22"/>
          <w:szCs w:val="22"/>
          <w:shd w:val="clear" w:color="auto" w:fill="FFFFFF"/>
        </w:rPr>
        <w:t xml:space="preserve"> across Canada, benefiting over 96 communities and reaching hundreds of thousands of children, parents, health care workers and families. For more information, visit</w:t>
      </w:r>
      <w:r w:rsidRPr="00473696">
        <w:rPr>
          <w:rStyle w:val="apple-converted-space"/>
          <w:rFonts w:ascii="Arial" w:hAnsi="Arial" w:cs="Arial"/>
          <w:color w:val="0D0D0D"/>
          <w:sz w:val="22"/>
          <w:szCs w:val="22"/>
          <w:shd w:val="clear" w:color="auto" w:fill="FFFFFF"/>
        </w:rPr>
        <w:t> </w:t>
      </w:r>
      <w:hyperlink r:id="rId8" w:tooltip="http://www.smilezone.com/" w:history="1">
        <w:r w:rsidRPr="00473696">
          <w:rPr>
            <w:rStyle w:val="Hyperlink"/>
            <w:rFonts w:ascii="Arial" w:hAnsi="Arial" w:cs="Arial"/>
            <w:color w:val="0078D7"/>
            <w:sz w:val="22"/>
            <w:szCs w:val="22"/>
            <w:bdr w:val="single" w:sz="8" w:space="0" w:color="E3E3E3" w:frame="1"/>
            <w:shd w:val="clear" w:color="auto" w:fill="FFFFFF"/>
          </w:rPr>
          <w:t>www.smilezone.com</w:t>
        </w:r>
      </w:hyperlink>
      <w:r w:rsidRPr="00473696">
        <w:rPr>
          <w:rFonts w:ascii="Arial" w:hAnsi="Arial" w:cs="Arial"/>
          <w:color w:val="0D0D0D"/>
          <w:sz w:val="22"/>
          <w:szCs w:val="22"/>
          <w:shd w:val="clear" w:color="auto" w:fill="FFFFFF"/>
        </w:rPr>
        <w:t>.</w:t>
      </w:r>
    </w:p>
    <w:p w14:paraId="679478E8" w14:textId="77777777" w:rsidR="00476DDD" w:rsidRPr="00473696" w:rsidRDefault="00476DDD" w:rsidP="00C95AB7">
      <w:pPr>
        <w:autoSpaceDE w:val="0"/>
        <w:autoSpaceDN w:val="0"/>
        <w:rPr>
          <w:rFonts w:ascii="Arial" w:hAnsi="Arial" w:cs="Arial"/>
          <w:b/>
          <w:bCs/>
          <w:noProof/>
          <w:color w:val="808080"/>
          <w:sz w:val="22"/>
          <w:szCs w:val="22"/>
        </w:rPr>
      </w:pPr>
    </w:p>
    <w:p w14:paraId="4FAB6875" w14:textId="77777777" w:rsidR="00435888" w:rsidRPr="00473696" w:rsidRDefault="00435888" w:rsidP="00435888">
      <w:pPr>
        <w:shd w:val="clear" w:color="auto" w:fill="FFFFFF"/>
        <w:jc w:val="center"/>
        <w:rPr>
          <w:rFonts w:ascii="Arial" w:eastAsia="Times New Roman" w:hAnsi="Arial" w:cs="Arial"/>
          <w:b/>
          <w:bCs/>
          <w:color w:val="0D0D0D"/>
          <w:kern w:val="0"/>
          <w:sz w:val="22"/>
          <w:szCs w:val="22"/>
          <w14:ligatures w14:val="none"/>
        </w:rPr>
      </w:pPr>
    </w:p>
    <w:p w14:paraId="0524DEDB" w14:textId="7F2F2BAC" w:rsidR="00435888" w:rsidRPr="00473696" w:rsidRDefault="00435888" w:rsidP="00435888">
      <w:pPr>
        <w:shd w:val="clear" w:color="auto" w:fill="FFFFFF"/>
        <w:jc w:val="center"/>
        <w:rPr>
          <w:rFonts w:ascii="Arial" w:eastAsia="Times New Roman" w:hAnsi="Arial" w:cs="Arial"/>
          <w:color w:val="0D0D0D"/>
          <w:kern w:val="0"/>
          <w:sz w:val="22"/>
          <w:szCs w:val="22"/>
          <w14:ligatures w14:val="none"/>
        </w:rPr>
      </w:pPr>
      <w:r w:rsidRPr="00473696">
        <w:rPr>
          <w:rFonts w:ascii="Arial" w:eastAsia="Times New Roman" w:hAnsi="Arial" w:cs="Arial"/>
          <w:color w:val="0D0D0D"/>
          <w:kern w:val="0"/>
          <w:sz w:val="22"/>
          <w:szCs w:val="22"/>
          <w14:ligatures w14:val="none"/>
        </w:rPr>
        <w:t>-30-</w:t>
      </w:r>
    </w:p>
    <w:p w14:paraId="149EBC27" w14:textId="77777777" w:rsidR="00435888" w:rsidRPr="00473696" w:rsidRDefault="00435888" w:rsidP="00435888">
      <w:pPr>
        <w:shd w:val="clear" w:color="auto" w:fill="FFFFFF"/>
        <w:rPr>
          <w:rFonts w:ascii="Arial" w:eastAsia="Times New Roman" w:hAnsi="Arial" w:cs="Arial"/>
          <w:b/>
          <w:bCs/>
          <w:color w:val="0D0D0D"/>
          <w:kern w:val="0"/>
          <w:sz w:val="22"/>
          <w:szCs w:val="22"/>
          <w14:ligatures w14:val="none"/>
        </w:rPr>
      </w:pPr>
    </w:p>
    <w:p w14:paraId="563F6EA1" w14:textId="77777777" w:rsidR="00435888" w:rsidRPr="00473696" w:rsidRDefault="00435888" w:rsidP="00435888">
      <w:pPr>
        <w:shd w:val="clear" w:color="auto" w:fill="FFFFFF"/>
        <w:rPr>
          <w:rFonts w:ascii="Arial" w:eastAsia="Times New Roman" w:hAnsi="Arial" w:cs="Arial"/>
          <w:b/>
          <w:bCs/>
          <w:color w:val="0D0D0D"/>
          <w:kern w:val="0"/>
          <w:sz w:val="22"/>
          <w:szCs w:val="22"/>
          <w14:ligatures w14:val="none"/>
        </w:rPr>
      </w:pPr>
    </w:p>
    <w:p w14:paraId="70DDCE1F" w14:textId="28A4D300" w:rsidR="00C95AB7" w:rsidRPr="00473696" w:rsidRDefault="00C95AB7" w:rsidP="00435888">
      <w:pPr>
        <w:shd w:val="clear" w:color="auto" w:fill="FFFFFF"/>
        <w:rPr>
          <w:rFonts w:ascii="Arial" w:eastAsia="Times New Roman" w:hAnsi="Arial" w:cs="Arial"/>
          <w:b/>
          <w:bCs/>
          <w:color w:val="0D0D0D"/>
          <w:kern w:val="0"/>
          <w:sz w:val="22"/>
          <w:szCs w:val="22"/>
          <w14:ligatures w14:val="none"/>
        </w:rPr>
      </w:pPr>
      <w:r w:rsidRPr="00473696">
        <w:rPr>
          <w:rFonts w:ascii="Arial" w:eastAsia="Times New Roman" w:hAnsi="Arial" w:cs="Arial"/>
          <w:b/>
          <w:bCs/>
          <w:color w:val="0D0D0D"/>
          <w:kern w:val="0"/>
          <w:sz w:val="22"/>
          <w:szCs w:val="22"/>
          <w14:ligatures w14:val="none"/>
        </w:rPr>
        <w:t>For more information:</w:t>
      </w:r>
    </w:p>
    <w:p w14:paraId="1B4C8AC2" w14:textId="77777777" w:rsidR="00C95AB7" w:rsidRPr="00473696" w:rsidRDefault="00C95AB7" w:rsidP="00C95AB7">
      <w:pPr>
        <w:autoSpaceDE w:val="0"/>
        <w:autoSpaceDN w:val="0"/>
        <w:rPr>
          <w:rFonts w:ascii="Arial" w:hAnsi="Arial" w:cs="Arial"/>
          <w:noProof/>
          <w:sz w:val="22"/>
          <w:szCs w:val="22"/>
        </w:rPr>
      </w:pPr>
      <w:r w:rsidRPr="00473696">
        <w:rPr>
          <w:rFonts w:ascii="Arial" w:hAnsi="Arial" w:cs="Arial"/>
          <w:noProof/>
          <w:sz w:val="22"/>
          <w:szCs w:val="22"/>
        </w:rPr>
        <w:t>Micki Benedetti</w:t>
      </w:r>
    </w:p>
    <w:p w14:paraId="62740433" w14:textId="77777777" w:rsidR="00C95AB7" w:rsidRPr="00473696" w:rsidRDefault="00C95AB7" w:rsidP="00C95AB7">
      <w:pPr>
        <w:autoSpaceDE w:val="0"/>
        <w:autoSpaceDN w:val="0"/>
        <w:rPr>
          <w:rFonts w:ascii="Arial" w:hAnsi="Arial" w:cs="Arial"/>
          <w:noProof/>
          <w:sz w:val="22"/>
          <w:szCs w:val="22"/>
        </w:rPr>
      </w:pPr>
      <w:r w:rsidRPr="00473696">
        <w:rPr>
          <w:rFonts w:ascii="Arial" w:hAnsi="Arial" w:cs="Arial"/>
          <w:noProof/>
          <w:sz w:val="22"/>
          <w:szCs w:val="22"/>
        </w:rPr>
        <w:t xml:space="preserve">Communications, Smilezone Foundation </w:t>
      </w:r>
    </w:p>
    <w:p w14:paraId="17D1FC8F" w14:textId="77777777" w:rsidR="00C95AB7" w:rsidRPr="00473696" w:rsidRDefault="00C95AB7" w:rsidP="00C95AB7">
      <w:pPr>
        <w:autoSpaceDE w:val="0"/>
        <w:autoSpaceDN w:val="0"/>
        <w:rPr>
          <w:rFonts w:ascii="Arial" w:hAnsi="Arial" w:cs="Arial"/>
          <w:noProof/>
          <w:sz w:val="22"/>
          <w:szCs w:val="22"/>
        </w:rPr>
      </w:pPr>
      <w:r w:rsidRPr="00473696">
        <w:rPr>
          <w:rFonts w:ascii="Arial" w:hAnsi="Arial" w:cs="Arial"/>
          <w:noProof/>
          <w:sz w:val="22"/>
          <w:szCs w:val="22"/>
        </w:rPr>
        <w:t>905-466-2575</w:t>
      </w:r>
    </w:p>
    <w:p w14:paraId="6DD2C03B" w14:textId="77777777" w:rsidR="00C95AB7" w:rsidRPr="00473696" w:rsidRDefault="00C95AB7" w:rsidP="00C95AB7">
      <w:pPr>
        <w:autoSpaceDE w:val="0"/>
        <w:autoSpaceDN w:val="0"/>
        <w:adjustRightInd w:val="0"/>
        <w:rPr>
          <w:rFonts w:ascii="Arial" w:hAnsi="Arial" w:cs="Arial"/>
          <w:sz w:val="22"/>
          <w:szCs w:val="22"/>
        </w:rPr>
      </w:pPr>
      <w:r w:rsidRPr="00473696">
        <w:rPr>
          <w:rFonts w:ascii="Arial" w:hAnsi="Arial" w:cs="Arial"/>
          <w:sz w:val="22"/>
          <w:szCs w:val="22"/>
        </w:rPr>
        <w:t>benedetti.micki@gmail.com</w:t>
      </w:r>
    </w:p>
    <w:p w14:paraId="55F7B7A1" w14:textId="77777777" w:rsidR="00C95AB7" w:rsidRDefault="00C95AB7" w:rsidP="001B7BE9">
      <w:pPr>
        <w:shd w:val="clear" w:color="auto" w:fill="FFFFFF"/>
        <w:spacing w:before="300" w:after="300"/>
        <w:rPr>
          <w:rFonts w:ascii="Segoe UI" w:eastAsia="Times New Roman" w:hAnsi="Segoe UI" w:cs="Segoe UI"/>
          <w:color w:val="0D0D0D"/>
          <w:kern w:val="0"/>
          <w14:ligatures w14:val="none"/>
        </w:rPr>
      </w:pPr>
    </w:p>
    <w:sectPr w:rsidR="00C95AB7" w:rsidSect="00473696">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D88A0" w14:textId="77777777" w:rsidR="001B6D7B" w:rsidRDefault="001B6D7B" w:rsidP="00BC0A95">
      <w:r>
        <w:separator/>
      </w:r>
    </w:p>
  </w:endnote>
  <w:endnote w:type="continuationSeparator" w:id="0">
    <w:p w14:paraId="09AB4766" w14:textId="77777777" w:rsidR="001B6D7B" w:rsidRDefault="001B6D7B" w:rsidP="00BC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6B0E" w14:textId="77777777" w:rsidR="001B6D7B" w:rsidRDefault="001B6D7B" w:rsidP="00BC0A95">
      <w:r>
        <w:separator/>
      </w:r>
    </w:p>
  </w:footnote>
  <w:footnote w:type="continuationSeparator" w:id="0">
    <w:p w14:paraId="04EA6719" w14:textId="77777777" w:rsidR="001B6D7B" w:rsidRDefault="001B6D7B" w:rsidP="00BC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1790" w14:textId="0CDC539D" w:rsidR="00BC0A95" w:rsidRDefault="00BC0A95" w:rsidP="00BC0A95">
    <w:pPr>
      <w:pStyle w:val="Header"/>
      <w:jc w:val="center"/>
    </w:pPr>
    <w:r w:rsidRPr="00F56707">
      <w:rPr>
        <w:rFonts w:ascii="Arial" w:eastAsiaTheme="majorEastAsia" w:hAnsi="Arial" w:cs="Arial"/>
        <w:b/>
        <w:bCs/>
        <w:i/>
        <w:iCs/>
        <w:noProof/>
        <w:color w:val="0D0D0D"/>
        <w:sz w:val="26"/>
        <w:szCs w:val="26"/>
      </w:rPr>
      <w:drawing>
        <wp:inline distT="0" distB="0" distL="0" distR="0" wp14:anchorId="705DCF5C" wp14:editId="59E8E89E">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7B6EDA8E" w14:textId="77777777" w:rsidR="00BC0A95" w:rsidRDefault="00BC0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E39"/>
    <w:multiLevelType w:val="hybridMultilevel"/>
    <w:tmpl w:val="2BB2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923"/>
    <w:multiLevelType w:val="hybridMultilevel"/>
    <w:tmpl w:val="79B0F14A"/>
    <w:lvl w:ilvl="0" w:tplc="ED44F6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E64"/>
    <w:multiLevelType w:val="hybridMultilevel"/>
    <w:tmpl w:val="75D02F4C"/>
    <w:lvl w:ilvl="0" w:tplc="ED44F6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961B5"/>
    <w:multiLevelType w:val="hybridMultilevel"/>
    <w:tmpl w:val="48E26228"/>
    <w:lvl w:ilvl="0" w:tplc="ED44F6D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29701C"/>
    <w:multiLevelType w:val="hybridMultilevel"/>
    <w:tmpl w:val="AD16A1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960A7E"/>
    <w:multiLevelType w:val="hybridMultilevel"/>
    <w:tmpl w:val="699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F6C69"/>
    <w:multiLevelType w:val="multilevel"/>
    <w:tmpl w:val="67B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421494">
    <w:abstractNumId w:val="6"/>
  </w:num>
  <w:num w:numId="2" w16cid:durableId="1251356210">
    <w:abstractNumId w:val="0"/>
  </w:num>
  <w:num w:numId="3" w16cid:durableId="1376924220">
    <w:abstractNumId w:val="5"/>
  </w:num>
  <w:num w:numId="4" w16cid:durableId="733965438">
    <w:abstractNumId w:val="1"/>
  </w:num>
  <w:num w:numId="5" w16cid:durableId="846291391">
    <w:abstractNumId w:val="3"/>
  </w:num>
  <w:num w:numId="6" w16cid:durableId="2030136270">
    <w:abstractNumId w:val="2"/>
  </w:num>
  <w:num w:numId="7" w16cid:durableId="622730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E9"/>
    <w:rsid w:val="000366DB"/>
    <w:rsid w:val="0004222C"/>
    <w:rsid w:val="001B6D7B"/>
    <w:rsid w:val="001B7BE9"/>
    <w:rsid w:val="00234648"/>
    <w:rsid w:val="00235F5E"/>
    <w:rsid w:val="0028378C"/>
    <w:rsid w:val="003754E9"/>
    <w:rsid w:val="00410161"/>
    <w:rsid w:val="00435888"/>
    <w:rsid w:val="00473696"/>
    <w:rsid w:val="00476DDD"/>
    <w:rsid w:val="00492854"/>
    <w:rsid w:val="00617E99"/>
    <w:rsid w:val="006735AA"/>
    <w:rsid w:val="006C2D5A"/>
    <w:rsid w:val="00702C53"/>
    <w:rsid w:val="0080439E"/>
    <w:rsid w:val="008767A6"/>
    <w:rsid w:val="008B5B4C"/>
    <w:rsid w:val="008E4FAB"/>
    <w:rsid w:val="00925B62"/>
    <w:rsid w:val="00947A9C"/>
    <w:rsid w:val="009854C6"/>
    <w:rsid w:val="00A413D9"/>
    <w:rsid w:val="00AD19D2"/>
    <w:rsid w:val="00B237C4"/>
    <w:rsid w:val="00B6142C"/>
    <w:rsid w:val="00B8193C"/>
    <w:rsid w:val="00BC0A95"/>
    <w:rsid w:val="00C93559"/>
    <w:rsid w:val="00C95AB7"/>
    <w:rsid w:val="00CB5BEA"/>
    <w:rsid w:val="00D10149"/>
    <w:rsid w:val="00D673F8"/>
    <w:rsid w:val="00D67E20"/>
    <w:rsid w:val="00D813E5"/>
    <w:rsid w:val="00D8497F"/>
    <w:rsid w:val="00E61774"/>
    <w:rsid w:val="00E97A18"/>
    <w:rsid w:val="00EE5BC4"/>
    <w:rsid w:val="00EF7156"/>
    <w:rsid w:val="00F6180C"/>
    <w:rsid w:val="00FB07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FE91"/>
  <w15:chartTrackingRefBased/>
  <w15:docId w15:val="{B04B011A-4A32-3F4E-9837-DC7B07CC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B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B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B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B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7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BE9"/>
    <w:rPr>
      <w:rFonts w:eastAsiaTheme="majorEastAsia" w:cstheme="majorBidi"/>
      <w:color w:val="272727" w:themeColor="text1" w:themeTint="D8"/>
    </w:rPr>
  </w:style>
  <w:style w:type="paragraph" w:styleId="Title">
    <w:name w:val="Title"/>
    <w:basedOn w:val="Normal"/>
    <w:next w:val="Normal"/>
    <w:link w:val="TitleChar"/>
    <w:uiPriority w:val="10"/>
    <w:qFormat/>
    <w:rsid w:val="001B7B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B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B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BE9"/>
    <w:rPr>
      <w:i/>
      <w:iCs/>
      <w:color w:val="404040" w:themeColor="text1" w:themeTint="BF"/>
    </w:rPr>
  </w:style>
  <w:style w:type="paragraph" w:styleId="ListParagraph">
    <w:name w:val="List Paragraph"/>
    <w:basedOn w:val="Normal"/>
    <w:uiPriority w:val="34"/>
    <w:qFormat/>
    <w:rsid w:val="001B7BE9"/>
    <w:pPr>
      <w:ind w:left="720"/>
      <w:contextualSpacing/>
    </w:pPr>
  </w:style>
  <w:style w:type="character" w:styleId="IntenseEmphasis">
    <w:name w:val="Intense Emphasis"/>
    <w:basedOn w:val="DefaultParagraphFont"/>
    <w:uiPriority w:val="21"/>
    <w:qFormat/>
    <w:rsid w:val="001B7BE9"/>
    <w:rPr>
      <w:i/>
      <w:iCs/>
      <w:color w:val="0F4761" w:themeColor="accent1" w:themeShade="BF"/>
    </w:rPr>
  </w:style>
  <w:style w:type="paragraph" w:styleId="IntenseQuote">
    <w:name w:val="Intense Quote"/>
    <w:basedOn w:val="Normal"/>
    <w:next w:val="Normal"/>
    <w:link w:val="IntenseQuoteChar"/>
    <w:uiPriority w:val="30"/>
    <w:qFormat/>
    <w:rsid w:val="001B7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BE9"/>
    <w:rPr>
      <w:i/>
      <w:iCs/>
      <w:color w:val="0F4761" w:themeColor="accent1" w:themeShade="BF"/>
    </w:rPr>
  </w:style>
  <w:style w:type="character" w:styleId="IntenseReference">
    <w:name w:val="Intense Reference"/>
    <w:basedOn w:val="DefaultParagraphFont"/>
    <w:uiPriority w:val="32"/>
    <w:qFormat/>
    <w:rsid w:val="001B7BE9"/>
    <w:rPr>
      <w:b/>
      <w:bCs/>
      <w:smallCaps/>
      <w:color w:val="0F4761" w:themeColor="accent1" w:themeShade="BF"/>
      <w:spacing w:val="5"/>
    </w:rPr>
  </w:style>
  <w:style w:type="paragraph" w:styleId="NormalWeb">
    <w:name w:val="Normal (Web)"/>
    <w:basedOn w:val="Normal"/>
    <w:uiPriority w:val="99"/>
    <w:semiHidden/>
    <w:unhideWhenUsed/>
    <w:rsid w:val="001B7BE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B7BE9"/>
    <w:rPr>
      <w:b/>
      <w:bCs/>
    </w:rPr>
  </w:style>
  <w:style w:type="character" w:styleId="Hyperlink">
    <w:name w:val="Hyperlink"/>
    <w:basedOn w:val="DefaultParagraphFont"/>
    <w:uiPriority w:val="99"/>
    <w:unhideWhenUsed/>
    <w:rsid w:val="001B7BE9"/>
    <w:rPr>
      <w:color w:val="0000FF"/>
      <w:u w:val="single"/>
    </w:rPr>
  </w:style>
  <w:style w:type="paragraph" w:styleId="Header">
    <w:name w:val="header"/>
    <w:basedOn w:val="Normal"/>
    <w:link w:val="HeaderChar"/>
    <w:uiPriority w:val="99"/>
    <w:unhideWhenUsed/>
    <w:rsid w:val="00BC0A95"/>
    <w:pPr>
      <w:tabs>
        <w:tab w:val="center" w:pos="4680"/>
        <w:tab w:val="right" w:pos="9360"/>
      </w:tabs>
    </w:pPr>
  </w:style>
  <w:style w:type="character" w:customStyle="1" w:styleId="HeaderChar">
    <w:name w:val="Header Char"/>
    <w:basedOn w:val="DefaultParagraphFont"/>
    <w:link w:val="Header"/>
    <w:uiPriority w:val="99"/>
    <w:rsid w:val="00BC0A95"/>
  </w:style>
  <w:style w:type="paragraph" w:styleId="Footer">
    <w:name w:val="footer"/>
    <w:basedOn w:val="Normal"/>
    <w:link w:val="FooterChar"/>
    <w:uiPriority w:val="99"/>
    <w:unhideWhenUsed/>
    <w:rsid w:val="00BC0A95"/>
    <w:pPr>
      <w:tabs>
        <w:tab w:val="center" w:pos="4680"/>
        <w:tab w:val="right" w:pos="9360"/>
      </w:tabs>
    </w:pPr>
  </w:style>
  <w:style w:type="character" w:customStyle="1" w:styleId="FooterChar">
    <w:name w:val="Footer Char"/>
    <w:basedOn w:val="DefaultParagraphFont"/>
    <w:link w:val="Footer"/>
    <w:uiPriority w:val="99"/>
    <w:rsid w:val="00BC0A95"/>
  </w:style>
  <w:style w:type="paragraph" w:customStyle="1" w:styleId="Default">
    <w:name w:val="Default"/>
    <w:rsid w:val="00C95AB7"/>
    <w:pPr>
      <w:autoSpaceDE w:val="0"/>
      <w:autoSpaceDN w:val="0"/>
      <w:adjustRightInd w:val="0"/>
    </w:pPr>
    <w:rPr>
      <w:rFonts w:ascii="Times New Roman" w:eastAsia="Calibri" w:hAnsi="Times New Roman" w:cs="Times New Roman"/>
      <w:color w:val="000000"/>
      <w:kern w:val="0"/>
      <w14:ligatures w14:val="none"/>
    </w:rPr>
  </w:style>
  <w:style w:type="character" w:customStyle="1" w:styleId="apple-converted-space">
    <w:name w:val="apple-converted-space"/>
    <w:basedOn w:val="DefaultParagraphFont"/>
    <w:rsid w:val="00C9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2252">
      <w:bodyDiv w:val="1"/>
      <w:marLeft w:val="0"/>
      <w:marRight w:val="0"/>
      <w:marTop w:val="0"/>
      <w:marBottom w:val="0"/>
      <w:divBdr>
        <w:top w:val="none" w:sz="0" w:space="0" w:color="auto"/>
        <w:left w:val="none" w:sz="0" w:space="0" w:color="auto"/>
        <w:bottom w:val="none" w:sz="0" w:space="0" w:color="auto"/>
        <w:right w:val="none" w:sz="0" w:space="0" w:color="auto"/>
      </w:divBdr>
    </w:div>
    <w:div w:id="558983027">
      <w:bodyDiv w:val="1"/>
      <w:marLeft w:val="0"/>
      <w:marRight w:val="0"/>
      <w:marTop w:val="0"/>
      <w:marBottom w:val="0"/>
      <w:divBdr>
        <w:top w:val="none" w:sz="0" w:space="0" w:color="auto"/>
        <w:left w:val="none" w:sz="0" w:space="0" w:color="auto"/>
        <w:bottom w:val="none" w:sz="0" w:space="0" w:color="auto"/>
        <w:right w:val="none" w:sz="0" w:space="0" w:color="auto"/>
      </w:divBdr>
    </w:div>
    <w:div w:id="782116537">
      <w:bodyDiv w:val="1"/>
      <w:marLeft w:val="0"/>
      <w:marRight w:val="0"/>
      <w:marTop w:val="0"/>
      <w:marBottom w:val="0"/>
      <w:divBdr>
        <w:top w:val="none" w:sz="0" w:space="0" w:color="auto"/>
        <w:left w:val="none" w:sz="0" w:space="0" w:color="auto"/>
        <w:bottom w:val="none" w:sz="0" w:space="0" w:color="auto"/>
        <w:right w:val="none" w:sz="0" w:space="0" w:color="auto"/>
      </w:divBdr>
    </w:div>
    <w:div w:id="16320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lezone.com/" TargetMode="External"/><Relationship Id="rId3" Type="http://schemas.openxmlformats.org/officeDocument/2006/relationships/settings" Target="settings.xml"/><Relationship Id="rId7" Type="http://schemas.openxmlformats.org/officeDocument/2006/relationships/hyperlink" Target="http://www.smilez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Taylor Chung</cp:lastModifiedBy>
  <cp:revision>10</cp:revision>
  <dcterms:created xsi:type="dcterms:W3CDTF">2025-07-04T13:06:00Z</dcterms:created>
  <dcterms:modified xsi:type="dcterms:W3CDTF">2025-07-22T19:32:00Z</dcterms:modified>
</cp:coreProperties>
</file>